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020B">
      <w:pPr>
        <w:spacing w:before="113" w:line="239" w:lineRule="auto"/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shd w:val="clear" w:color="auto" w:fill="FFFFFF"/>
          <w:lang w:val="en-US" w:eastAsia="zh-CN"/>
        </w:rPr>
        <w:t xml:space="preserve"> 2</w:t>
      </w:r>
    </w:p>
    <w:p w14:paraId="0394640D">
      <w:pPr>
        <w:spacing w:before="113" w:line="239" w:lineRule="auto"/>
        <w:jc w:val="center"/>
        <w:rPr>
          <w:rFonts w:hint="eastAsia" w:ascii="方正小标宋_GBK" w:hAnsi="方正小标宋_GBK" w:eastAsia="方正小标宋_GBK" w:cs="方正小标宋_GBK"/>
          <w:color w:val="333333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  <w:t>重庆医科大学 2025 届毕业生统计表</w:t>
      </w:r>
      <w:bookmarkStart w:id="0" w:name="_GoBack"/>
      <w:bookmarkEnd w:id="0"/>
    </w:p>
    <w:tbl>
      <w:tblPr>
        <w:tblStyle w:val="4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505"/>
        <w:gridCol w:w="2700"/>
        <w:gridCol w:w="2091"/>
      </w:tblGrid>
      <w:tr w14:paraId="05E3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069FDDA2">
            <w:pPr>
              <w:widowControl/>
              <w:spacing w:line="6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F30F1D0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B96B49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毕业总人数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B55CE99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0E0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20259342">
            <w:pPr>
              <w:pStyle w:val="3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9251F2C">
            <w:pPr>
              <w:pStyle w:val="3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29B534">
            <w:pPr>
              <w:pStyle w:val="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4246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B1933AD">
            <w:pPr>
              <w:pStyle w:val="3"/>
              <w:ind w:firstLine="560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3E5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3D37362F">
            <w:pPr>
              <w:pStyle w:val="3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94DF00C">
            <w:pPr>
              <w:pStyle w:val="3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FEE9C1"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2267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75A7271">
            <w:pPr>
              <w:widowControl/>
              <w:spacing w:line="400" w:lineRule="exact"/>
              <w:ind w:firstLine="560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3B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792F6E62">
            <w:pPr>
              <w:pStyle w:val="3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F710663">
            <w:pPr>
              <w:pStyle w:val="3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博士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0EC0BC"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426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704ABB0">
            <w:pPr>
              <w:widowControl/>
              <w:spacing w:line="400" w:lineRule="exact"/>
              <w:ind w:firstLine="560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A65D3E4">
      <w:pPr>
        <w:pStyle w:val="2"/>
        <w:spacing w:before="165" w:line="206" w:lineRule="auto"/>
        <w:jc w:val="center"/>
        <w:rPr>
          <w:rFonts w:hint="eastAsia" w:ascii="方正小标宋_GBK" w:hAnsi="方正小标宋_GBK" w:eastAsia="方正小标宋_GBK" w:cs="方正小标宋_GBK"/>
          <w:color w:val="333333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drawing>
          <wp:inline distT="0" distB="0" distL="114300" distR="114300">
            <wp:extent cx="3693160" cy="3693160"/>
            <wp:effectExtent l="0" t="0" r="2540" b="2540"/>
            <wp:docPr id="1" name="图片 1" descr="重庆医科大学2025届毕业生统计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医科大学2025届毕业生统计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E64D">
      <w:pPr>
        <w:pStyle w:val="2"/>
        <w:spacing w:before="165" w:line="206" w:lineRule="auto"/>
        <w:jc w:val="center"/>
      </w:pPr>
      <w:r>
        <w:rPr>
          <w:rFonts w:hint="eastAsia" w:eastAsia="方正仿宋_GBK" w:cs="黑体"/>
          <w:color w:val="000000"/>
          <w:kern w:val="0"/>
          <w:sz w:val="28"/>
          <w:szCs w:val="28"/>
          <w:lang w:val="en-US" w:eastAsia="zh-CN" w:bidi="ar"/>
        </w:rPr>
        <w:t xml:space="preserve">  （2025届毕业生信息汇总）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FF29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D707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D707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B777E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16D9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16D9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U5ZGQ2YTE5Njg5MzhmOWIwY2NjNmFhZjZhNTkifQ=="/>
  </w:docVars>
  <w:rsids>
    <w:rsidRoot w:val="01814F50"/>
    <w:rsid w:val="018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2024-11-08T09:59:00Z</dcterms:created>
  <dc:creator>琳琳</dc:creator>
  <cp:lastModifiedBy>琳琳</cp:lastModifiedBy>
  <dcterms:modified xsi:type="dcterms:W3CDTF">2024-11-08T10:00:11Z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888A79F1FB81431EA6FCBF9041AA76CE_11</vt:lpwstr>
  </property>
</Properties>
</file>